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03" w:rsidRDefault="00932873" w:rsidP="00322803">
      <w:pPr>
        <w:spacing w:before="375" w:after="450" w:line="240" w:lineRule="auto"/>
        <w:textAlignment w:val="baseline"/>
        <w:outlineLvl w:val="0"/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932873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Акция "Безопасное окно".</w:t>
      </w:r>
      <w:r w:rsidR="00322803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 xml:space="preserve">                                                      </w:t>
      </w:r>
      <w:r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В период с 29 марта по </w:t>
      </w:r>
      <w:proofErr w:type="gramStart"/>
      <w:r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13  апреля</w:t>
      </w:r>
      <w:proofErr w:type="gramEnd"/>
      <w:r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2023</w:t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года </w:t>
      </w:r>
      <w:r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проводится республиканская </w:t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профилактическая акция «Безопасное окно», в целях предупреждения и профилактики несчастных случаев выпадения детей из окон. </w:t>
      </w:r>
      <w:r w:rsidR="0032280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932873" w:rsidRPr="00932873" w:rsidRDefault="00932873" w:rsidP="00322803">
      <w:pPr>
        <w:spacing w:before="375" w:after="450" w:line="240" w:lineRule="auto"/>
        <w:textAlignment w:val="baseline"/>
        <w:outlineLvl w:val="0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Уважаемые родители!</w:t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             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932873" w:rsidRPr="00932873" w:rsidRDefault="00932873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          Безопасность ребёнка напрямую зависит от осторожности и ответственности взрослых. </w:t>
      </w:r>
      <w:r w:rsidR="0032280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32873" w:rsidRPr="00932873" w:rsidRDefault="009C1181" w:rsidP="0093287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 </w:t>
      </w:r>
      <w:r w:rsidR="00932873"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9C1181" w:rsidRPr="009E52E4" w:rsidRDefault="00932873" w:rsidP="0093287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9E52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9E52E4" w:rsidRDefault="00932873" w:rsidP="009E52E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t>• Открывая окна в квартире и проветривая помещение, убедитесь, что ребенок при этом находится под присмотром.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Не разрешайте ребенку выходить на балкон без сопровождения взрослых.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93287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br/>
        <w:t> </w:t>
      </w:r>
      <w:r w:rsidRPr="00932873">
        <w:rPr>
          <w:rFonts w:ascii="Calibri" w:eastAsia="Times New Roman" w:hAnsi="Calibri" w:cs="Times New Roman"/>
          <w:noProof/>
          <w:color w:val="2D2F32"/>
          <w:bdr w:val="none" w:sz="0" w:space="0" w:color="auto" w:frame="1"/>
          <w:lang w:eastAsia="ru-RU"/>
        </w:rPr>
        <w:drawing>
          <wp:inline distT="0" distB="0" distL="0" distR="0" wp14:anchorId="0ECDDCCB" wp14:editId="0C82CE71">
            <wp:extent cx="2876550" cy="2876550"/>
            <wp:effectExtent l="0" t="0" r="0" b="0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873">
        <w:rPr>
          <w:rFonts w:ascii="unset" w:eastAsia="Times New Roman" w:hAnsi="unset" w:cs="Times New Roman"/>
          <w:color w:val="2D2F32"/>
          <w:bdr w:val="none" w:sz="0" w:space="0" w:color="auto" w:frame="1"/>
          <w:lang w:eastAsia="ru-RU"/>
        </w:rPr>
        <w:br/>
      </w:r>
    </w:p>
    <w:p w:rsidR="00932873" w:rsidRPr="00932873" w:rsidRDefault="00932873" w:rsidP="009E52E4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Сохраним вместе жизнь детям!</w:t>
      </w:r>
      <w:r w:rsidRPr="00932873">
        <w:rPr>
          <w:rFonts w:ascii="Calibri" w:eastAsia="Times New Roman" w:hAnsi="Calibri" w:cs="Times New Roman"/>
          <w:noProof/>
          <w:color w:val="2D2F32"/>
          <w:bdr w:val="none" w:sz="0" w:space="0" w:color="auto" w:frame="1"/>
          <w:lang w:eastAsia="ru-RU"/>
        </w:rPr>
        <w:drawing>
          <wp:inline distT="0" distB="0" distL="0" distR="0" wp14:anchorId="0A9C0335" wp14:editId="094FBBAB">
            <wp:extent cx="4657725" cy="4657725"/>
            <wp:effectExtent l="0" t="0" r="9525" b="9525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E4" w:rsidRDefault="00932873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b/>
          <w:bCs/>
          <w:color w:val="2D2F32"/>
          <w:sz w:val="27"/>
          <w:szCs w:val="27"/>
          <w:bdr w:val="none" w:sz="0" w:space="0" w:color="auto" w:frame="1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2D2F32"/>
          <w:bdr w:val="none" w:sz="0" w:space="0" w:color="auto" w:frame="1"/>
          <w:lang w:eastAsia="ru-RU"/>
        </w:rPr>
        <w:t>              </w:t>
      </w:r>
      <w:r w:rsidRPr="00932873">
        <w:rPr>
          <w:rFonts w:ascii="unset" w:eastAsia="Times New Roman" w:hAnsi="unset" w:cs="Times New Roman"/>
          <w:b/>
          <w:bCs/>
          <w:color w:val="2D2F32"/>
          <w:sz w:val="27"/>
          <w:szCs w:val="27"/>
          <w:bdr w:val="none" w:sz="0" w:space="0" w:color="auto" w:frame="1"/>
          <w:lang w:eastAsia="ru-RU"/>
        </w:rPr>
        <w:t>     </w:t>
      </w:r>
    </w:p>
    <w:p w:rsidR="00932873" w:rsidRPr="00932873" w:rsidRDefault="00932873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E52E4">
        <w:rPr>
          <w:rFonts w:ascii="Times New Roman" w:eastAsia="Times New Roman" w:hAnsi="Times New Roman" w:cs="Times New Roman"/>
          <w:b/>
          <w:bCs/>
          <w:color w:val="2D2F32"/>
          <w:sz w:val="32"/>
          <w:szCs w:val="32"/>
          <w:bdr w:val="none" w:sz="0" w:space="0" w:color="auto" w:frame="1"/>
          <w:lang w:eastAsia="ru-RU"/>
        </w:rPr>
        <w:t> </w:t>
      </w:r>
      <w:r w:rsidR="009E52E4">
        <w:rPr>
          <w:rFonts w:ascii="Times New Roman" w:eastAsia="Times New Roman" w:hAnsi="Times New Roman" w:cs="Times New Roman"/>
          <w:b/>
          <w:bCs/>
          <w:color w:val="2D2F32"/>
          <w:sz w:val="32"/>
          <w:szCs w:val="32"/>
          <w:bdr w:val="none" w:sz="0" w:space="0" w:color="auto" w:frame="1"/>
          <w:lang w:eastAsia="ru-RU"/>
        </w:rPr>
        <w:t xml:space="preserve">Памятка </w:t>
      </w:r>
      <w:r w:rsidRPr="009E52E4">
        <w:rPr>
          <w:rFonts w:ascii="Times New Roman" w:eastAsia="Times New Roman" w:hAnsi="Times New Roman" w:cs="Times New Roman"/>
          <w:b/>
          <w:bCs/>
          <w:color w:val="2D2F32"/>
          <w:sz w:val="32"/>
          <w:szCs w:val="32"/>
          <w:bdr w:val="none" w:sz="0" w:space="0" w:color="auto" w:frame="1"/>
          <w:lang w:eastAsia="ru-RU"/>
        </w:rPr>
        <w:t> </w:t>
      </w:r>
      <w:r w:rsidRPr="009E52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«Угроза выпадения ребенка из окна»!</w:t>
      </w:r>
      <w:r w:rsidRPr="009E52E4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lastRenderedPageBreak/>
        <w:t>или искалечить её навсегда.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• Не оставлять ребенка без присмотра, особенно играющего возле окон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и стеклянных дверей.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• Не ставить мебель поблизости окон, чтобы ребёнок не взобрался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на подоконник и не упал вниз.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932873" w:rsidRPr="00932873" w:rsidRDefault="00932873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• Тщательно подобрать аксессуары на окна для детской комнаты.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                                                                    </w:t>
      </w:r>
    </w:p>
    <w:p w:rsidR="00932873" w:rsidRPr="00932873" w:rsidRDefault="00932873" w:rsidP="00932873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2D2F32"/>
          <w:sz w:val="40"/>
          <w:szCs w:val="40"/>
          <w:bdr w:val="none" w:sz="0" w:space="0" w:color="auto" w:frame="1"/>
          <w:lang w:eastAsia="ru-RU"/>
        </w:rPr>
        <w:t>ВНИМАНИЕ ОКНО! ОПАСНО!</w:t>
      </w:r>
    </w:p>
    <w:p w:rsidR="00932873" w:rsidRPr="00932873" w:rsidRDefault="00932873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Calibri" w:eastAsia="Times New Roman" w:hAnsi="Calibri" w:cs="Times New Roman"/>
          <w:noProof/>
          <w:color w:val="2D2F32"/>
          <w:bdr w:val="none" w:sz="0" w:space="0" w:color="auto" w:frame="1"/>
          <w:lang w:eastAsia="ru-RU"/>
        </w:rPr>
        <w:drawing>
          <wp:inline distT="0" distB="0" distL="0" distR="0" wp14:anchorId="1E33C938" wp14:editId="414CAD4E">
            <wp:extent cx="4762500" cy="3172665"/>
            <wp:effectExtent l="0" t="0" r="0" b="889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689" cy="31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73" w:rsidRPr="00932873" w:rsidRDefault="00932873" w:rsidP="0093287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2D2F32"/>
          <w:sz w:val="27"/>
          <w:szCs w:val="27"/>
          <w:bdr w:val="none" w:sz="0" w:space="0" w:color="auto" w:frame="1"/>
          <w:lang w:eastAsia="ru-RU"/>
        </w:rPr>
        <w:t>Дети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 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932873" w:rsidRPr="00932873" w:rsidRDefault="00932873" w:rsidP="00932873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2D2F32"/>
          <w:sz w:val="27"/>
          <w:szCs w:val="27"/>
          <w:bdr w:val="none" w:sz="0" w:space="0" w:color="auto" w:frame="1"/>
          <w:lang w:eastAsia="ru-RU"/>
        </w:rPr>
        <w:t>Безопасность 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  <w:t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</w:t>
      </w:r>
    </w:p>
    <w:p w:rsidR="00932873" w:rsidRPr="00932873" w:rsidRDefault="00932873" w:rsidP="00932873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b/>
          <w:bCs/>
          <w:color w:val="2D2F32"/>
          <w:sz w:val="27"/>
          <w:szCs w:val="27"/>
          <w:bdr w:val="none" w:sz="0" w:space="0" w:color="auto" w:frame="1"/>
          <w:lang w:eastAsia="ru-RU"/>
        </w:rPr>
        <w:lastRenderedPageBreak/>
        <w:t>Помните, что отвлёкшись буквально на минуту, вы можете жалеть</w:t>
      </w:r>
      <w:r w:rsidRPr="00932873">
        <w:rPr>
          <w:rFonts w:ascii="unset" w:eastAsia="Times New Roman" w:hAnsi="unset" w:cs="Times New Roman"/>
          <w:b/>
          <w:bCs/>
          <w:color w:val="2D2F32"/>
          <w:sz w:val="27"/>
          <w:szCs w:val="27"/>
          <w:bdr w:val="none" w:sz="0" w:space="0" w:color="auto" w:frame="1"/>
          <w:lang w:eastAsia="ru-RU"/>
        </w:rPr>
        <w:br/>
        <w:t>об этом всю оставшуюся жизнь. Всегда оставайтесь начеку и цените своих детей.</w:t>
      </w:r>
    </w:p>
    <w:p w:rsidR="00932873" w:rsidRPr="009E52E4" w:rsidRDefault="009E52E4" w:rsidP="00932873">
      <w:pPr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E52E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Памятка: </w:t>
      </w:r>
      <w:r w:rsidRPr="009E52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Москитная</w:t>
      </w:r>
      <w:r w:rsidR="00932873" w:rsidRPr="009E52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сетка на окне не спасет ребёнка от падения!</w:t>
      </w:r>
    </w:p>
    <w:p w:rsidR="00932873" w:rsidRPr="00932873" w:rsidRDefault="009C1181" w:rsidP="009C1181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color w:val="DA2238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932873"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Уважаемые родители, бабушки и дедушки!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Не приучайте ребенка стоять на окне даже в вашем присутствии.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Уберите всю мебель, воспользовавшись которой ребенок может взобраться на подоконник.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Поставьте возле открывающейся створки предмет, который громко упав оповестит вас, что малыш стремиться познать </w:t>
      </w:r>
      <w:proofErr w:type="spellStart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познать</w:t>
      </w:r>
      <w:proofErr w:type="spellEnd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 мир без вашего присутствия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Ребенку старше трех лет нужно объяснить опасность высоты. Например, показать гравитационные свойства игрушки. В доступной форме пояснить, что падать больно.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Помните сами и объясните ребенку, что </w:t>
      </w:r>
      <w:proofErr w:type="gramStart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москитная сетка это</w:t>
      </w:r>
      <w:proofErr w:type="gramEnd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 ложная опора – она вылетает при малейшем нажиме на нее!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Обязательно установите специальный фиксатор (блокирующий замок, ручку с ключом) </w:t>
      </w:r>
      <w:proofErr w:type="gramStart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на  окно</w:t>
      </w:r>
      <w:proofErr w:type="gramEnd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, позволяющий открывать створку только в режиме проветривания. Деревянные окна необходимо закрывать на верхние и нижние шпингалеты.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Закрыв блокиратор окна на ключ, уберите его в недоступное для ребенка место.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Даже на минуту не оставляйте ребенка любого возраста возле открытого окна.</w:t>
      </w:r>
    </w:p>
    <w:p w:rsidR="00932873" w:rsidRPr="00932873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Никогда не окрикивайте ребенка, который уже взобрался на окно и смотрит вниз. Крик может его испугать! Спокойно позовите его, побудив подойти к вам. </w:t>
      </w:r>
      <w:proofErr w:type="gramStart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Например</w:t>
      </w:r>
      <w:proofErr w:type="gramEnd"/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: «Сашенька, пойдем пить сок».</w:t>
      </w:r>
    </w:p>
    <w:p w:rsidR="00932873" w:rsidRPr="009E52E4" w:rsidRDefault="00932873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>Помните об этих правилах, находясь в гостях.</w:t>
      </w:r>
    </w:p>
    <w:p w:rsidR="009E52E4" w:rsidRPr="00932873" w:rsidRDefault="009E52E4" w:rsidP="00932873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</w:p>
    <w:p w:rsidR="009E52E4" w:rsidRDefault="009E52E4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hyperlink r:id="rId9" w:history="1"/>
      <w:r w:rsidR="009C1181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t xml:space="preserve"> </w:t>
      </w:r>
      <w:r w:rsidR="00932873" w:rsidRPr="00932873">
        <w:rPr>
          <w:rFonts w:ascii="unset" w:eastAsia="Times New Roman" w:hAnsi="unse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Ребята! Предлагаем вам посмотреть мультфильмы о вашей безопасности дома и безопасному поведению при открытых окнах!</w:t>
      </w:r>
      <w:r w:rsidR="00932873"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</w:p>
    <w:p w:rsidR="00932873" w:rsidRPr="00932873" w:rsidRDefault="00932873" w:rsidP="00932873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Мультипликационный фильм «Уроки безопасности с </w:t>
      </w:r>
      <w:proofErr w:type="spellStart"/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Крокой</w:t>
      </w:r>
      <w:proofErr w:type="spellEnd"/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. Окно и </w:t>
      </w:r>
      <w:proofErr w:type="spellStart"/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балкон»</w:t>
      </w:r>
      <w:hyperlink r:id="rId10" w:tgtFrame="_blank" w:history="1">
        <w:r w:rsidRPr="00932873">
          <w:rPr>
            <w:rFonts w:ascii="unset" w:eastAsia="Times New Roman" w:hAnsi="unset" w:cs="Times New Roman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https</w:t>
        </w:r>
        <w:proofErr w:type="spellEnd"/>
        <w:r w:rsidRPr="00932873">
          <w:rPr>
            <w:rFonts w:ascii="unset" w:eastAsia="Times New Roman" w:hAnsi="unset" w:cs="Times New Roman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://youtu.be/a2nDzBR2Mxs</w:t>
        </w:r>
      </w:hyperlink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Мультипликационный фильм «Аркадий Паровозов спешит на помощь — Почему опасно залезать на подоконник» </w:t>
      </w:r>
      <w:hyperlink r:id="rId11" w:tgtFrame="_blank" w:history="1">
        <w:r w:rsidRPr="00932873">
          <w:rPr>
            <w:rFonts w:ascii="unset" w:eastAsia="Times New Roman" w:hAnsi="unset" w:cs="Times New Roman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https://youtu.be/TKIIrgNIqV8</w:t>
        </w:r>
      </w:hyperlink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Развивающий мультипликационный фильм «Правила безопасности — один дома» </w:t>
      </w:r>
      <w:hyperlink r:id="rId12" w:tgtFrame="_blank" w:history="1">
        <w:r w:rsidRPr="00932873">
          <w:rPr>
            <w:rFonts w:ascii="unset" w:eastAsia="Times New Roman" w:hAnsi="unset" w:cs="Times New Roman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https://www.youtube.com/watch?v=G1Nk6cVp0TY</w:t>
        </w:r>
      </w:hyperlink>
    </w:p>
    <w:p w:rsidR="009E52E4" w:rsidRDefault="00932873" w:rsidP="009E52E4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932873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  <w:r w:rsidRPr="00932873">
        <w:rPr>
          <w:rFonts w:ascii="unset" w:eastAsia="Times New Roman" w:hAnsi="unset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Предлагаем вашему вниманию социальные ролики по профилактике выпадения детей из окон.</w:t>
      </w:r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</w:p>
    <w:p w:rsidR="00932873" w:rsidRPr="00932873" w:rsidRDefault="00932873" w:rsidP="009E52E4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bookmarkStart w:id="0" w:name="_GoBack"/>
      <w:bookmarkEnd w:id="0"/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Социальный ролик «Безопасный дом» </w:t>
      </w:r>
      <w:hyperlink r:id="rId13" w:tgtFrame="_blank" w:history="1">
        <w:r w:rsidRPr="00932873">
          <w:rPr>
            <w:rFonts w:ascii="unset" w:eastAsia="Times New Roman" w:hAnsi="unset" w:cs="Times New Roman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https://www.youtube.com/watch?v=782Jmz9mJsc</w:t>
        </w:r>
      </w:hyperlink>
      <w:r w:rsidRPr="00932873">
        <w:rPr>
          <w:rFonts w:ascii="unset" w:eastAsia="Times New Roman" w:hAnsi="unset" w:cs="Times New Roman"/>
          <w:color w:val="2D2F32"/>
          <w:sz w:val="27"/>
          <w:szCs w:val="27"/>
          <w:bdr w:val="none" w:sz="0" w:space="0" w:color="auto" w:frame="1"/>
          <w:lang w:eastAsia="ru-RU"/>
        </w:rPr>
        <w:br/>
      </w:r>
      <w:r w:rsidRPr="00932873">
        <w:rPr>
          <w:rFonts w:ascii="unset" w:eastAsia="Times New Roman" w:hAnsi="unset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Социальный ролик «Замки на окна для детской безопасности!» </w:t>
      </w:r>
      <w:hyperlink r:id="rId14" w:tgtFrame="_blank" w:history="1">
        <w:r w:rsidRPr="00932873">
          <w:rPr>
            <w:rFonts w:ascii="unset" w:eastAsia="Times New Roman" w:hAnsi="unset" w:cs="Times New Roman"/>
            <w:color w:val="0000FF"/>
            <w:sz w:val="27"/>
            <w:szCs w:val="27"/>
            <w:u w:val="single"/>
            <w:bdr w:val="none" w:sz="0" w:space="0" w:color="auto" w:frame="1"/>
            <w:shd w:val="clear" w:color="auto" w:fill="FFFFFF"/>
            <w:lang w:eastAsia="ru-RU"/>
          </w:rPr>
          <w:t>https://www.youtube.com/watch?v=7B5gPDncX0w</w:t>
        </w:r>
      </w:hyperlink>
    </w:p>
    <w:p w:rsidR="00932873" w:rsidRPr="00932873" w:rsidRDefault="00932873" w:rsidP="0093287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32873" w:rsidRPr="00932873" w:rsidSect="009E52E4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711D7"/>
    <w:multiLevelType w:val="multilevel"/>
    <w:tmpl w:val="37F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8B"/>
    <w:rsid w:val="00322803"/>
    <w:rsid w:val="006008D7"/>
    <w:rsid w:val="00932873"/>
    <w:rsid w:val="009C1181"/>
    <w:rsid w:val="009E52E4"/>
    <w:rsid w:val="00B01BE1"/>
    <w:rsid w:val="00C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C9A7"/>
  <w15:chartTrackingRefBased/>
  <w15:docId w15:val="{C3438B02-4C6C-435E-902A-94A5EA1C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away.php?to=https%3A%2F%2Fwww.youtube.com%2Fwatch%3Fv%3D782Jmz9mJsc&amp;post=-195338011_226&amp;cc_ke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.com/away.php?to=https%3A%2F%2Fwww.youtube.com%2Fwatch%3Fv%3DG1Nk6cVp0TY&amp;post=-195338011_227&amp;cc_key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to=https%3A%2F%2Fyoutu.be%2FTKIIrgNIqV8&amp;post=-195338011_227&amp;cc_key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youtu.be%2Fa2nDzBR2Mxs&amp;post=-195338011_227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admin.ru/ru/news/vnimanie-otkrytoe-okno" TargetMode="External"/><Relationship Id="rId14" Type="http://schemas.openxmlformats.org/officeDocument/2006/relationships/hyperlink" Target="https://vk.com/away.php?to=https%3A%2F%2Fwww.youtube.com%2Fwatch%3Fv%3D7B5gPDncX0w&amp;post=-195338011_22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BB93-01BD-42F7-8635-3D8E1050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2023-03-29T02:46:00Z</dcterms:created>
  <dcterms:modified xsi:type="dcterms:W3CDTF">2023-03-29T03:52:00Z</dcterms:modified>
</cp:coreProperties>
</file>