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D42" w:rsidRPr="00554FD3" w:rsidRDefault="00765D42" w:rsidP="00765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побуждают ребенка в игре выполнять только те действия, которые заложены программой. Возможностей для творчества, проявления </w:t>
      </w:r>
      <w:proofErr w:type="spellStart"/>
      <w:proofErr w:type="gramStart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</w:t>
      </w:r>
      <w:proofErr w:type="spellEnd"/>
      <w:proofErr w:type="gramEnd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нет. Все функции четко и узко заданы. Даже телефон говорит за ребенка.</w:t>
      </w:r>
    </w:p>
    <w:p w:rsidR="00765D42" w:rsidRDefault="00765D42" w:rsidP="00765D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Таким образом, при выборе игрушек важно понимать, что даст она Вашему ребенку что сформирует: принцип одноразовости, потребительское отношение, комплекс культурной неполноценности или ценностные ориентиры, способствующие нормальному психологическому, физическому, духовному развитию ребенка.</w:t>
      </w:r>
    </w:p>
    <w:p w:rsidR="00765D42" w:rsidRPr="00554FD3" w:rsidRDefault="00765D42" w:rsidP="00765D4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познавательные устремления детей поддерживать и развивать, используя игры. Их очень много, 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разные. Предлагаем вашему вниманию некоторые из таких игр.</w:t>
      </w:r>
    </w:p>
    <w:p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Очевидная надпись</w:t>
      </w:r>
    </w:p>
    <w:p w:rsidR="00765D42" w:rsidRPr="00554FD3" w:rsidRDefault="00765D42" w:rsidP="00765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пробуждение любопытства, обеспечение возможности </w:t>
      </w:r>
      <w:proofErr w:type="spellStart"/>
      <w:proofErr w:type="gramStart"/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proofErr w:type="gramEnd"/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успеха, совершенствование чувственного восприятия.</w:t>
      </w:r>
    </w:p>
    <w:p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</w:p>
    <w:p w:rsidR="00765D42" w:rsidRPr="00554FD3" w:rsidRDefault="00765D42" w:rsidP="00765D42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пальцем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рисуете на ладони (спине, плече) ребенка геометрические фигуры (предметы, буквы, цифры)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отгадывает,  что вы нарисовали (написали).</w:t>
      </w:r>
      <w:proofErr w:type="gramEnd"/>
    </w:p>
    <w:p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я делаю?</w:t>
      </w:r>
    </w:p>
    <w:p w:rsidR="00765D42" w:rsidRPr="00554FD3" w:rsidRDefault="00765D42" w:rsidP="00765D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любознательности, воображения.</w:t>
      </w:r>
    </w:p>
    <w:p w:rsidR="00765D42" w:rsidRPr="00554FD3" w:rsidRDefault="00765D42" w:rsidP="00765D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E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Материалы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Метла, веник или любой другой предмет, для которого вы сами можете придумать много вариантов использования не по назначению.</w:t>
      </w:r>
    </w:p>
    <w:p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65D42" w:rsidRPr="00554FD3" w:rsidRDefault="00765D42" w:rsidP="00765D4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проводится во время семейных посиделок, детских праздников. Игроки садятся по кругу. Без слов, по очереди каждый игрок должен показать, в качестве чего можно использовать тот, или иной предмет. Кто первым из зрителей догадается, о чем идет речь, должен об этом сказать. (Например, можно использовать метлу в качестве скаковой лошади, партнера по танцам, костыля).</w:t>
      </w:r>
    </w:p>
    <w:p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«Что я видел не скажу, а что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делал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покажу</w:t>
      </w:r>
      <w:r w:rsidRPr="00554F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765D42" w:rsidRPr="00554FD3" w:rsidRDefault="00765D42" w:rsidP="00765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Цели:</w:t>
      </w: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воображения, любознательности.</w:t>
      </w:r>
    </w:p>
    <w:p w:rsidR="00765D42" w:rsidRPr="00554FD3" w:rsidRDefault="00765D42" w:rsidP="00765D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игры</w:t>
      </w:r>
    </w:p>
    <w:p w:rsidR="00765D42" w:rsidRPr="00E06EB7" w:rsidRDefault="00765D42" w:rsidP="00765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показывает, какое либо действие без слов, а игроки отгадывают, что он делает (например,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 яблоко (кашу), пьет, читает, рисует и т.д.)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тгадавший становится ведущим.</w:t>
      </w:r>
    </w:p>
    <w:p w:rsidR="00554FD3" w:rsidRDefault="00405015" w:rsidP="004050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КГКП «</w:t>
      </w:r>
      <w:proofErr w:type="gramStart"/>
      <w:r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№4» </w:t>
      </w:r>
    </w:p>
    <w:p w:rsidR="00405015" w:rsidRDefault="00962FBD" w:rsidP="004050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ГУ «Аппарат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Качар»</w:t>
      </w:r>
    </w:p>
    <w:p w:rsidR="00554FD3" w:rsidRDefault="00554FD3" w:rsidP="004050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4FD3" w:rsidRDefault="00554FD3" w:rsidP="00554FD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ПАМЯТКА ДЛЯ РОДИТЕЛЕЙ</w:t>
      </w:r>
    </w:p>
    <w:p w:rsidR="00554FD3" w:rsidRPr="00D70728" w:rsidRDefault="00554FD3" w:rsidP="00554FD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C4197"/>
          <w:kern w:val="36"/>
          <w:sz w:val="40"/>
          <w:szCs w:val="40"/>
          <w:lang w:eastAsia="ru-RU"/>
        </w:rPr>
      </w:pPr>
      <w:r w:rsidRPr="00D70728">
        <w:rPr>
          <w:rFonts w:ascii="Times New Roman" w:eastAsia="Times New Roman" w:hAnsi="Times New Roman" w:cs="Times New Roman"/>
          <w:b/>
          <w:bCs/>
          <w:color w:val="008080"/>
          <w:kern w:val="36"/>
          <w:sz w:val="40"/>
          <w:szCs w:val="40"/>
          <w:lang w:eastAsia="ru-RU"/>
        </w:rPr>
        <w:t>Развитие любознательности</w:t>
      </w:r>
      <w:r w:rsidR="00765D42">
        <w:rPr>
          <w:rFonts w:ascii="Times New Roman" w:eastAsia="Times New Roman" w:hAnsi="Times New Roman" w:cs="Times New Roman"/>
          <w:b/>
          <w:bCs/>
          <w:color w:val="008080"/>
          <w:kern w:val="36"/>
          <w:sz w:val="40"/>
          <w:szCs w:val="40"/>
          <w:lang w:eastAsia="ru-RU"/>
        </w:rPr>
        <w:t xml:space="preserve"> у детей 5-6</w:t>
      </w:r>
      <w:r>
        <w:rPr>
          <w:rFonts w:ascii="Times New Roman" w:eastAsia="Times New Roman" w:hAnsi="Times New Roman" w:cs="Times New Roman"/>
          <w:b/>
          <w:bCs/>
          <w:color w:val="008080"/>
          <w:kern w:val="36"/>
          <w:sz w:val="40"/>
          <w:szCs w:val="40"/>
          <w:lang w:eastAsia="ru-RU"/>
        </w:rPr>
        <w:t xml:space="preserve"> лет.</w:t>
      </w:r>
    </w:p>
    <w:p w:rsidR="00554FD3" w:rsidRDefault="00554FD3" w:rsidP="005E6C4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428750" cy="1746250"/>
            <wp:effectExtent l="0" t="0" r="0" b="6350"/>
            <wp:docPr id="4" name="Рисунок 4" descr="C:\Users\Анна\Desktop\Documents\картинки\images[1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Documents\картинки\images[1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519" cy="174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5015" w:rsidRDefault="00405015" w:rsidP="005E6C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5015" w:rsidRDefault="00405015" w:rsidP="005E6C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6C4F" w:rsidRDefault="00554FD3" w:rsidP="005E6C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554FD3" w:rsidRDefault="00405015" w:rsidP="005E6C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методист Бормотина В.Р.</w:t>
      </w:r>
    </w:p>
    <w:p w:rsidR="00554FD3" w:rsidRDefault="00554FD3" w:rsidP="00554F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4FD3" w:rsidRDefault="00405015" w:rsidP="00554F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п. Качар</w:t>
      </w:r>
    </w:p>
    <w:p w:rsidR="00405015" w:rsidRDefault="00405015" w:rsidP="00554F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FD3" w:rsidRDefault="00554FD3" w:rsidP="00754E05">
      <w:pPr>
        <w:spacing w:after="120" w:line="240" w:lineRule="auto"/>
        <w:ind w:left="1134" w:hanging="1134"/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</w:pP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lastRenderedPageBreak/>
        <w:t>Есть у меня шестеро слуг,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Проворных, удалых,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И всё, что вижу я вокруг, -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Всё узнаю от них.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Они по знаку моему</w:t>
      </w:r>
      <w:proofErr w:type="gramStart"/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Я</w:t>
      </w:r>
      <w:proofErr w:type="gramEnd"/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t>вляются в нужде…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Зовут их: «Как и  почему,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  <w:t>Кто, что, когда и где…»</w:t>
      </w:r>
      <w:r w:rsidRPr="00D70728">
        <w:rPr>
          <w:rFonts w:ascii="Times New Roman" w:eastAsia="Times New Roman" w:hAnsi="Times New Roman" w:cs="Times New Roman"/>
          <w:i/>
          <w:color w:val="2D2A2A"/>
          <w:sz w:val="28"/>
          <w:szCs w:val="28"/>
          <w:lang w:eastAsia="ru-RU"/>
        </w:rPr>
        <w:br/>
      </w:r>
      <w:r w:rsidRPr="00D70728">
        <w:rPr>
          <w:rFonts w:ascii="Times New Roman" w:eastAsia="Times New Roman" w:hAnsi="Times New Roman" w:cs="Times New Roman"/>
          <w:i/>
          <w:iCs/>
          <w:color w:val="2D2A2A"/>
          <w:sz w:val="28"/>
          <w:szCs w:val="28"/>
          <w:lang w:eastAsia="ru-RU"/>
        </w:rPr>
        <w:t>Р. Киплинг</w:t>
      </w:r>
    </w:p>
    <w:p w:rsidR="00554FD3" w:rsidRDefault="00554FD3" w:rsidP="00554F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6EB7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Толковом словаре С.И. Ожегова можно прочитать: </w:t>
      </w:r>
      <w:r w:rsidRPr="00AD778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«Любознательный – склонный к приобретению новых знаний, пытливый»</w:t>
      </w:r>
      <w:proofErr w:type="gramStart"/>
      <w:r w:rsidRPr="00AD778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ак же развить детскую любознательность, не дать угаснуть природной детской пытливости?</w:t>
      </w:r>
    </w:p>
    <w:p w:rsidR="00C651A6" w:rsidRPr="00554FD3" w:rsidRDefault="00C651A6" w:rsidP="00554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У шестилетнего ребенка уже накоплен индивидуальный опыт, это большое богатство, но в нем надо разобраться. Вот и обращается психическая ак</w:t>
      </w:r>
      <w:r w:rsid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тивность ребенка внутрь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. «Мысль уходит в подполье». Индивидуальная память и собственное видение мира – вот главное приобретение шестого года жизни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Нарастают различия между детьми: один лучше двигается, другой читает, третий - лучше знакомится с числами и т.д. После того, как ребенок научился думать и выражать свои мысли вслух и про себя, его память усложняется. Например, пересказывая своими словами, ребенок способен добавлять 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примеры, пришедшие ему в голову. На этом этапе важно поддерживать рассужде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ребенка, поощрять любые его </w:t>
      </w:r>
      <w:proofErr w:type="spellStart"/>
      <w:proofErr w:type="gramStart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proofErr w:type="spellEnd"/>
      <w:proofErr w:type="gramEnd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решения.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 в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зрослые должны знать, что если ребенок заговорил поздно, если в возрасте 5-6 лет у него сохраняются 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речевого развития</w:t>
      </w:r>
      <w:r w:rsidR="008A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значит 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перегружать ребенка словесными логическими заданиями. </w:t>
      </w:r>
    </w:p>
    <w:p w:rsidR="00C651A6" w:rsidRPr="00554FD3" w:rsidRDefault="00C651A6" w:rsidP="00C651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Несколько слов хочется сказать об игрушке, так как она является элементом среды, воздействующей на развитие ребенка в целом, в том числе и на развитие его познавательных устремлений.</w:t>
      </w:r>
    </w:p>
    <w:p w:rsidR="00C651A6" w:rsidRPr="00554FD3" w:rsidRDefault="00C651A6" w:rsidP="00C651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Игрушка – важная составная часть культуры любого народа. Она служит для забавы и развлечений ребенка и вместе с тем является способом его психического развития. Игрушка несет в себе  представления о добре и зле, позволительном и непозволительном, прекрасном и безобразном, безопасном и опасном. Родители современных малышей продолжают находить у своих чад самодельные игрушки или предметы-фу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>нкционеры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Обычно это камешки, палочки, ракушки и т.д. Наделенные особыми свойствами, связанные  с глубокими переживаниями, смыслами, 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они создают психологическую безопасность ребенку, помогают ему жить. Такие игрушки надо уважать, дорогие родители. Ведь не монстр и не </w:t>
      </w:r>
      <w:proofErr w:type="spellStart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трансформер</w:t>
      </w:r>
      <w:proofErr w:type="spellEnd"/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найденная ребенком ракушка или перо помогают ему вырасти человеком в таком непростом и противоречивом мире, ощущать причастность к нему. Использование природных материалов для замещения тех или иных предметов развивает воображение ребенка и готовит развитие знаковой функции сознания. (Буквы, цифры – это элементы знаковой системы). Поэтому, уважаемые родители, поддерживайте интерес и желание детей действовать с природными материалами (в песке, в луже, в земле, на берегу моря они смогут удовлетворить свои эмоциональные и познавательные потребности). Не ругайте их за испачканную одежду, невозможно исследовать, оставаясь чистым. Лучше привлеките малыша к чистке его костюма. </w:t>
      </w:r>
    </w:p>
    <w:p w:rsidR="00E06EB7" w:rsidRPr="00E06EB7" w:rsidRDefault="00C651A6" w:rsidP="00765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Важно при выборе игрушки понять, какое послание она несет ребенку. Игрушки с мертвыми лицами,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монстры, вампиры, привидения, пауки 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скелеты приводят к разрушени</w:t>
      </w:r>
      <w:r w:rsidR="0044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целостности психики ребенка. </w:t>
      </w:r>
      <w:r w:rsidRPr="0055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с заданной программой </w:t>
      </w:r>
    </w:p>
    <w:sectPr w:rsidR="00E06EB7" w:rsidRPr="00E06EB7" w:rsidSect="00D70728">
      <w:pgSz w:w="16838" w:h="11906" w:orient="landscape"/>
      <w:pgMar w:top="567" w:right="680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07DD"/>
    <w:multiLevelType w:val="hybridMultilevel"/>
    <w:tmpl w:val="8368A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74518"/>
    <w:multiLevelType w:val="hybridMultilevel"/>
    <w:tmpl w:val="E4D0907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70728"/>
    <w:rsid w:val="00047D26"/>
    <w:rsid w:val="00314D64"/>
    <w:rsid w:val="00335FD2"/>
    <w:rsid w:val="0035331A"/>
    <w:rsid w:val="0035344F"/>
    <w:rsid w:val="00405015"/>
    <w:rsid w:val="004450B9"/>
    <w:rsid w:val="00512903"/>
    <w:rsid w:val="00554FD3"/>
    <w:rsid w:val="005E6C4F"/>
    <w:rsid w:val="00754E05"/>
    <w:rsid w:val="00765D42"/>
    <w:rsid w:val="0078017B"/>
    <w:rsid w:val="007A5ADD"/>
    <w:rsid w:val="008155FA"/>
    <w:rsid w:val="008A6C3A"/>
    <w:rsid w:val="008A6D7B"/>
    <w:rsid w:val="00947A4D"/>
    <w:rsid w:val="00962FBD"/>
    <w:rsid w:val="00AD778A"/>
    <w:rsid w:val="00C651A6"/>
    <w:rsid w:val="00C84068"/>
    <w:rsid w:val="00D23274"/>
    <w:rsid w:val="00D511C6"/>
    <w:rsid w:val="00D70728"/>
    <w:rsid w:val="00E06EB7"/>
    <w:rsid w:val="00E43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Comp</cp:lastModifiedBy>
  <cp:revision>15</cp:revision>
  <cp:lastPrinted>2017-04-05T09:32:00Z</cp:lastPrinted>
  <dcterms:created xsi:type="dcterms:W3CDTF">2011-04-18T07:51:00Z</dcterms:created>
  <dcterms:modified xsi:type="dcterms:W3CDTF">2018-10-17T09:21:00Z</dcterms:modified>
</cp:coreProperties>
</file>